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AB" w:rsidRPr="00B72667" w:rsidRDefault="004A26AB" w:rsidP="004F4A4C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lang w:val="ru-RU"/>
        </w:rPr>
      </w:pPr>
      <w:bookmarkStart w:id="0" w:name="_Hlk87519575"/>
      <w:r w:rsidRPr="00B72667">
        <w:rPr>
          <w:rFonts w:ascii="Times New Roman" w:hAnsi="Times New Roman" w:cs="Times New Roman"/>
          <w:b w:val="0"/>
          <w:caps w:val="0"/>
          <w:lang w:val="ru-RU"/>
        </w:rPr>
        <w:t>Проект</w:t>
      </w:r>
    </w:p>
    <w:p w:rsidR="00741A9A" w:rsidRDefault="00741A9A" w:rsidP="004F4A4C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lang w:val="ru-RU"/>
        </w:rPr>
      </w:pPr>
    </w:p>
    <w:p w:rsidR="008442D2" w:rsidRPr="00B72667" w:rsidRDefault="008442D2" w:rsidP="004F4A4C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lang w:val="ru-RU"/>
        </w:rPr>
      </w:pPr>
    </w:p>
    <w:p w:rsidR="004A26AB" w:rsidRPr="00B72667" w:rsidRDefault="004A26AB" w:rsidP="004F4A4C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lang w:val="ru-RU"/>
        </w:rPr>
      </w:pPr>
      <w:r w:rsidRPr="00B72667">
        <w:rPr>
          <w:rFonts w:ascii="Times New Roman" w:hAnsi="Times New Roman" w:cs="Times New Roman"/>
          <w:lang w:val="ru-RU"/>
        </w:rPr>
        <w:t>ЗАКОН КЫРГЫЗСКОЙ РЕСПУБЛИКИ</w:t>
      </w:r>
    </w:p>
    <w:p w:rsidR="004A26AB" w:rsidRPr="00B72667" w:rsidRDefault="004A26AB" w:rsidP="00974BC3">
      <w:pPr>
        <w:pStyle w:val="tkNazvanie"/>
        <w:spacing w:after="0" w:line="240" w:lineRule="auto"/>
        <w:ind w:left="0" w:right="-1"/>
        <w:rPr>
          <w:rFonts w:ascii="Times New Roman" w:hAnsi="Times New Roman" w:cs="Times New Roman"/>
          <w:lang w:val="ru-RU"/>
        </w:rPr>
      </w:pPr>
      <w:r w:rsidRPr="00B72667">
        <w:rPr>
          <w:rFonts w:ascii="Times New Roman" w:hAnsi="Times New Roman" w:cs="Times New Roman"/>
          <w:lang w:val="ru-RU"/>
        </w:rPr>
        <w:t>О внесении изменений в некоторые законодательные акты Кыргызской Республики (Законы Кыргызской Республи</w:t>
      </w:r>
      <w:r w:rsidR="00E674DB">
        <w:rPr>
          <w:rFonts w:ascii="Times New Roman" w:hAnsi="Times New Roman" w:cs="Times New Roman"/>
          <w:lang w:val="ru-RU"/>
        </w:rPr>
        <w:t>ки «Об акционерных обществах»,</w:t>
      </w:r>
      <w:r w:rsidRPr="00B72667">
        <w:rPr>
          <w:rFonts w:ascii="Times New Roman" w:hAnsi="Times New Roman" w:cs="Times New Roman"/>
          <w:lang w:val="ru-RU"/>
        </w:rPr>
        <w:t xml:space="preserve"> «О недрах», «О стратегических объектах Кыргызской Республики»</w:t>
      </w:r>
      <w:r w:rsidR="009C7730">
        <w:rPr>
          <w:rFonts w:ascii="Times New Roman" w:hAnsi="Times New Roman" w:cs="Times New Roman"/>
          <w:lang w:val="ru-RU"/>
        </w:rPr>
        <w:t>, «</w:t>
      </w:r>
      <w:r w:rsidR="009C7730" w:rsidRPr="009C7730">
        <w:rPr>
          <w:rFonts w:ascii="Times New Roman" w:hAnsi="Times New Roman" w:cs="Times New Roman"/>
          <w:lang w:val="ru-RU"/>
        </w:rPr>
        <w:t>О приватизации государственной собственности в Кыргызской Республике</w:t>
      </w:r>
      <w:r w:rsidR="009C7730">
        <w:rPr>
          <w:rFonts w:ascii="Times New Roman" w:hAnsi="Times New Roman" w:cs="Times New Roman"/>
          <w:lang w:val="ru-RU"/>
        </w:rPr>
        <w:t>»</w:t>
      </w:r>
      <w:r w:rsidR="00974BC3">
        <w:rPr>
          <w:rFonts w:ascii="Times New Roman" w:hAnsi="Times New Roman" w:cs="Times New Roman"/>
          <w:lang w:val="ru-RU"/>
        </w:rPr>
        <w:t>, «О коммерческой тайне»</w:t>
      </w:r>
      <w:r w:rsidRPr="00B72667">
        <w:rPr>
          <w:rFonts w:ascii="Times New Roman" w:hAnsi="Times New Roman" w:cs="Times New Roman"/>
          <w:lang w:val="ru-RU"/>
        </w:rPr>
        <w:t>)</w:t>
      </w:r>
    </w:p>
    <w:p w:rsidR="00741A9A" w:rsidRDefault="00741A9A" w:rsidP="00741A9A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37194" w:rsidRPr="00B72667" w:rsidRDefault="00737194" w:rsidP="00741A9A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</w:p>
    <w:p w:rsidR="004A26AB" w:rsidRPr="00B72667" w:rsidRDefault="004A26AB" w:rsidP="00741A9A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Статья 1.</w:t>
      </w:r>
    </w:p>
    <w:p w:rsidR="00741A9A" w:rsidRPr="00B72667" w:rsidRDefault="00741A9A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A26AB" w:rsidRPr="00B72667" w:rsidRDefault="004A26AB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Внести в Закон Кыргызской Республики </w:t>
      </w:r>
      <w:r w:rsidR="00BF1893" w:rsidRPr="00B72667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>Об акционерных обществах</w:t>
      </w:r>
      <w:r w:rsidR="00BF1893" w:rsidRPr="00B72667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 (Ведомости Жогорку Кенеша Кыргызской Республики, 2003 г., № 6, ст.240) следующие изменения и дополнения:</w:t>
      </w:r>
    </w:p>
    <w:p w:rsidR="004A26AB" w:rsidRPr="00B72667" w:rsidRDefault="004A26AB" w:rsidP="00741A9A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стать</w:t>
      </w:r>
      <w:r w:rsidR="00FD0FC6" w:rsidRPr="00B72667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="00FD0FC6"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>дополнить пунктом 6 следующего содержания:</w:t>
      </w:r>
    </w:p>
    <w:p w:rsidR="004A26AB" w:rsidRPr="00B72667" w:rsidRDefault="004A26AB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«6.</w:t>
      </w:r>
      <w:r w:rsidR="00F1454C" w:rsidRPr="00B7266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F1454C" w:rsidRPr="00B72667">
        <w:rPr>
          <w:rFonts w:ascii="Times New Roman" w:hAnsi="Times New Roman" w:cs="Times New Roman"/>
          <w:bCs/>
          <w:sz w:val="24"/>
          <w:szCs w:val="24"/>
          <w:lang w:val="ru-RU"/>
        </w:rPr>
        <w:t>Особенности создания и деятельности национальных холдингов</w:t>
      </w:r>
      <w:r w:rsidR="0026606B" w:rsidRPr="00B72667">
        <w:rPr>
          <w:rFonts w:ascii="Times New Roman" w:hAnsi="Times New Roman" w:cs="Times New Roman"/>
          <w:bCs/>
          <w:sz w:val="24"/>
          <w:szCs w:val="24"/>
          <w:lang w:val="ru-RU"/>
        </w:rPr>
        <w:t>ых компаний</w:t>
      </w:r>
      <w:r w:rsidR="00F1454C" w:rsidRPr="00B7266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регулируются настоящим Законом в части, не противоречащей специальным законам, регулирующим деятельность данных обществ</w:t>
      </w:r>
      <w:proofErr w:type="gramStart"/>
      <w:r w:rsidRPr="00B72667">
        <w:rPr>
          <w:rFonts w:ascii="Times New Roman" w:hAnsi="Times New Roman" w:cs="Times New Roman"/>
          <w:sz w:val="24"/>
          <w:szCs w:val="24"/>
          <w:lang w:val="ru-RU"/>
        </w:rPr>
        <w:t>.»;</w:t>
      </w:r>
      <w:proofErr w:type="gramEnd"/>
    </w:p>
    <w:p w:rsidR="003D2116" w:rsidRPr="00B72667" w:rsidRDefault="003D2116" w:rsidP="00F1454C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статью 2 дополнить абзацем девятым следующего содержания:</w:t>
      </w:r>
    </w:p>
    <w:p w:rsidR="003D2116" w:rsidRPr="00B72667" w:rsidRDefault="003D2116" w:rsidP="003D21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A14F09" w:rsidRPr="00B72667">
        <w:rPr>
          <w:rFonts w:ascii="Times New Roman" w:hAnsi="Times New Roman" w:cs="Times New Roman"/>
          <w:sz w:val="24"/>
          <w:szCs w:val="24"/>
          <w:lang w:val="ru-RU"/>
        </w:rPr>
        <w:t>национальная холдинговая компания – учреждаемое Кабинетом Министров Кыргызской Республикой открытое акционерное общество, 100 процентов акций которого принадлежат государству, осуществляющее полномочия акционера (участника) в дочерних хозяйственных обществах</w:t>
      </w:r>
      <w:proofErr w:type="gramStart"/>
      <w:r w:rsidRPr="00B72667">
        <w:rPr>
          <w:rFonts w:ascii="Times New Roman" w:hAnsi="Times New Roman" w:cs="Times New Roman"/>
          <w:sz w:val="24"/>
          <w:szCs w:val="24"/>
          <w:lang w:val="ru-RU"/>
        </w:rPr>
        <w:t>;»</w:t>
      </w:r>
      <w:proofErr w:type="gramEnd"/>
      <w:r w:rsidRPr="00B7266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3D2116" w:rsidRPr="00B72667" w:rsidRDefault="00DE1DDE" w:rsidP="00DE1DDE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пункт 7 статьи 7 изложить в следующей редакции:</w:t>
      </w:r>
    </w:p>
    <w:p w:rsidR="003D2116" w:rsidRPr="00B72667" w:rsidRDefault="00DE1DDE" w:rsidP="00DE1DDE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«7. </w:t>
      </w:r>
      <w:r w:rsidR="00A14F09" w:rsidRPr="00B72667">
        <w:rPr>
          <w:rFonts w:ascii="Times New Roman" w:hAnsi="Times New Roman" w:cs="Times New Roman"/>
          <w:sz w:val="24"/>
          <w:szCs w:val="24"/>
          <w:lang w:val="ru-RU"/>
        </w:rPr>
        <w:t>Общества, учредителями которых выступает Кыргызская Республика в лице уполномоченных органов или органы местного самоуправления Кыргызской Республики, могут быть только открытыми</w:t>
      </w:r>
      <w:proofErr w:type="gramStart"/>
      <w:r w:rsidRPr="00B72667">
        <w:rPr>
          <w:rFonts w:ascii="Times New Roman" w:hAnsi="Times New Roman" w:cs="Times New Roman"/>
          <w:sz w:val="24"/>
          <w:szCs w:val="24"/>
          <w:lang w:val="ru-RU"/>
        </w:rPr>
        <w:t>.»</w:t>
      </w:r>
      <w:r w:rsidR="00C95FF0" w:rsidRPr="00B72667">
        <w:rPr>
          <w:rFonts w:ascii="Times New Roman" w:hAnsi="Times New Roman" w:cs="Times New Roman"/>
          <w:sz w:val="24"/>
          <w:szCs w:val="24"/>
          <w:lang w:val="ru-RU"/>
        </w:rPr>
        <w:t>;</w:t>
      </w:r>
      <w:proofErr w:type="gramEnd"/>
    </w:p>
    <w:p w:rsidR="00C95FF0" w:rsidRPr="00B72667" w:rsidRDefault="00C95FF0" w:rsidP="00C95FF0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абзац второй статьи 10 изложить в следующей редакции:</w:t>
      </w:r>
    </w:p>
    <w:p w:rsidR="00BE0DA3" w:rsidRPr="00B72667" w:rsidRDefault="00C95FF0" w:rsidP="00BE0D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E0DA3" w:rsidRPr="00B72667">
        <w:rPr>
          <w:rFonts w:ascii="Times New Roman" w:hAnsi="Times New Roman" w:cs="Times New Roman"/>
          <w:sz w:val="24"/>
          <w:szCs w:val="24"/>
          <w:lang w:val="ru-RU"/>
        </w:rPr>
        <w:t>Кыргызская Республика в лице Кабинета Министров Кыргызской Республики может учреждать, выступать соучредителем, приобретать акции и осуществлять полномочия акционера общества. От имени Кабинета Министров Кыргызской Республики полномочия акционера общества может осуществлять уполномоченный им государственный орган.</w:t>
      </w:r>
    </w:p>
    <w:p w:rsidR="00C95FF0" w:rsidRPr="00B72667" w:rsidRDefault="00BE0DA3" w:rsidP="00BE0D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Органы местного самоуправления могут учреждать, выступать соучредителями, приобретать акции и осуществлять полномочия акционера общества</w:t>
      </w:r>
      <w:proofErr w:type="gramStart"/>
      <w:r w:rsidRPr="00B7266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95FF0" w:rsidRPr="00B72667">
        <w:rPr>
          <w:rFonts w:ascii="Times New Roman" w:hAnsi="Times New Roman" w:cs="Times New Roman"/>
          <w:sz w:val="24"/>
          <w:szCs w:val="24"/>
          <w:lang w:val="ru-RU"/>
        </w:rPr>
        <w:t>»;</w:t>
      </w:r>
      <w:proofErr w:type="gramEnd"/>
    </w:p>
    <w:p w:rsidR="004A26AB" w:rsidRPr="00B72667" w:rsidRDefault="004A26AB" w:rsidP="004B7B08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во втором абзаце пункта 1 статьи 58 после слов «уставом общества</w:t>
      </w:r>
      <w:proofErr w:type="gramStart"/>
      <w:r w:rsidR="004B7B08" w:rsidRPr="00B7266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>»</w:t>
      </w:r>
      <w:proofErr w:type="gramEnd"/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 слова «на срок не более одного года» заменить словами «на срок от одного года до трех лет».</w:t>
      </w:r>
    </w:p>
    <w:p w:rsidR="004B7B08" w:rsidRPr="00B72667" w:rsidRDefault="004B7B08" w:rsidP="00741A9A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A26AB" w:rsidRPr="00B72667" w:rsidRDefault="004A26AB" w:rsidP="00741A9A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Статья </w:t>
      </w:r>
      <w:r w:rsidR="004B7B08" w:rsidRPr="00B7266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02A98" w:rsidRPr="00B72667" w:rsidRDefault="00102A98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A26AB" w:rsidRPr="00B72667" w:rsidRDefault="004A26AB" w:rsidP="00741A9A">
      <w:pPr>
        <w:pStyle w:val="tkZagolovok5"/>
        <w:spacing w:before="0" w:after="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Внести в Закон Кыргызской Республики «О недрах» (Ведомости Жогорку Кенеша Кыргызской Республики, 2018 г., №5, ст.282) следующие изменения:</w:t>
      </w:r>
    </w:p>
    <w:p w:rsidR="004A26AB" w:rsidRPr="00B72667" w:rsidRDefault="00544799" w:rsidP="001E30D7">
      <w:pPr>
        <w:pStyle w:val="tkZagolovok5"/>
        <w:numPr>
          <w:ilvl w:val="0"/>
          <w:numId w:val="6"/>
        </w:numPr>
        <w:tabs>
          <w:tab w:val="left" w:pos="1134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абзац </w:t>
      </w:r>
      <w:r w:rsidR="004A26AB"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первый пункта 5 статьи 38 изложить в следующей редакции:</w:t>
      </w:r>
    </w:p>
    <w:p w:rsidR="004A26AB" w:rsidRPr="00B72667" w:rsidRDefault="004A26AB" w:rsidP="001E30D7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«5. Если иное не предусмотрено настоящей статьей, лицензиат по истечении 2 лет </w:t>
      </w:r>
      <w:proofErr w:type="gramStart"/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с даты заключения</w:t>
      </w:r>
      <w:proofErr w:type="gramEnd"/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лицензионного соглашения на проведение работ, вправе передавать права пользования недрами по лицензии другим лицам с гарантией соблюдения ими условий действующего лицензионного соглашения. Передача права пользования недрами по лицензии возможна при отсутствии у </w:t>
      </w:r>
      <w:proofErr w:type="spellStart"/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недропользователя</w:t>
      </w:r>
      <w:proofErr w:type="spellEnd"/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задолженностей по уплате сумм бонуса, роялти и сбора за пользование недрами</w:t>
      </w:r>
      <w:proofErr w:type="gramStart"/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.»;</w:t>
      </w:r>
      <w:proofErr w:type="gramEnd"/>
    </w:p>
    <w:p w:rsidR="004A26AB" w:rsidRPr="00B72667" w:rsidRDefault="004A26AB" w:rsidP="001E30D7">
      <w:pPr>
        <w:pStyle w:val="tkZagolovok5"/>
        <w:numPr>
          <w:ilvl w:val="0"/>
          <w:numId w:val="6"/>
        </w:numPr>
        <w:tabs>
          <w:tab w:val="left" w:pos="1134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lastRenderedPageBreak/>
        <w:t xml:space="preserve"> в пункте 6 статьи 38 после слов «передаче прав» дополнить словами «пользования недрами»;</w:t>
      </w:r>
    </w:p>
    <w:p w:rsidR="004A26AB" w:rsidRPr="00B72667" w:rsidRDefault="004A26AB" w:rsidP="001E30D7">
      <w:pPr>
        <w:pStyle w:val="tkZagolovok5"/>
        <w:numPr>
          <w:ilvl w:val="0"/>
          <w:numId w:val="6"/>
        </w:numPr>
        <w:tabs>
          <w:tab w:val="left" w:pos="1134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статью 38 дополнить пунктом 8 следующего содержания:</w:t>
      </w:r>
    </w:p>
    <w:p w:rsidR="00544799" w:rsidRPr="00B72667" w:rsidRDefault="004A26AB" w:rsidP="00741A9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«8. Лица, указанные в статье 25-1 настоящего закона, вправе до срока, установленного частью 5 настоящей статьи, передать права пользования недрами по лицензии своему дочернему обществу с гарантией соблюдения им условий действующего лицензионного соглашения. Передача права пользования недрами по лицензии возможна при отсутствии у </w:t>
      </w:r>
      <w:proofErr w:type="spellStart"/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недропользователя</w:t>
      </w:r>
      <w:proofErr w:type="spellEnd"/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задолженностей по уплате сумм бонуса, роялти и сбора за пользование недрами</w:t>
      </w:r>
      <w:proofErr w:type="gramStart"/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.»</w:t>
      </w:r>
      <w:r w:rsidR="00544799"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.</w:t>
      </w:r>
      <w:proofErr w:type="gramEnd"/>
    </w:p>
    <w:p w:rsidR="004A26AB" w:rsidRPr="00B72667" w:rsidRDefault="004A26AB" w:rsidP="00741A9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</w:p>
    <w:p w:rsidR="004A26AB" w:rsidRPr="00B72667" w:rsidRDefault="004A26AB" w:rsidP="00741A9A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Статья </w:t>
      </w:r>
      <w:r w:rsidR="00974BC3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75D94" w:rsidRPr="00B72667" w:rsidRDefault="00D75D94" w:rsidP="00741A9A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44799" w:rsidRPr="00B72667" w:rsidRDefault="00544799" w:rsidP="00544799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Внести в Закон Кыргызской Республики «О стратегических объектах Кыргызской Республики» (Ведомости Жогорку Кенеша Кыргызской Республики, 2008 г., № 5, ст.469) следующие изменения:</w:t>
      </w:r>
    </w:p>
    <w:p w:rsidR="00544799" w:rsidRPr="00B72667" w:rsidRDefault="00544799" w:rsidP="00B613F2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по всему тексту Закона слово «Правительство» в различных падежных формах заменить словами «Кабинет Министров» в соответствующих падежах;</w:t>
      </w:r>
    </w:p>
    <w:p w:rsidR="00B613F2" w:rsidRPr="00B72667" w:rsidRDefault="00AD4839" w:rsidP="00B613F2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часть 1 статьи 2 дополнить пунктом 21 следующего содержания:</w:t>
      </w:r>
    </w:p>
    <w:p w:rsidR="00AD4839" w:rsidRPr="00B72667" w:rsidRDefault="00AD4839" w:rsidP="00AD483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«21) </w:t>
      </w:r>
      <w:r w:rsidR="00B461D2" w:rsidRPr="00B72667">
        <w:rPr>
          <w:rFonts w:ascii="Times New Roman" w:hAnsi="Times New Roman" w:cs="Times New Roman"/>
          <w:sz w:val="24"/>
          <w:szCs w:val="24"/>
          <w:lang w:val="ru-RU"/>
        </w:rPr>
        <w:t>национальные холдинговые компании</w:t>
      </w:r>
      <w:proofErr w:type="gramStart"/>
      <w:r w:rsidR="00B461D2" w:rsidRPr="00B72667">
        <w:rPr>
          <w:rFonts w:ascii="Times New Roman" w:hAnsi="Times New Roman" w:cs="Times New Roman"/>
          <w:sz w:val="24"/>
          <w:szCs w:val="24"/>
          <w:lang w:val="ru-RU"/>
        </w:rPr>
        <w:t>.».</w:t>
      </w:r>
      <w:proofErr w:type="gramEnd"/>
    </w:p>
    <w:p w:rsidR="00AD4839" w:rsidRPr="00B72667" w:rsidRDefault="00AD4839" w:rsidP="00AD483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6B02F6" w:rsidRPr="00B72667" w:rsidRDefault="006B02F6" w:rsidP="006B02F6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Статья </w:t>
      </w:r>
      <w:r w:rsidR="00974BC3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B72667" w:rsidRPr="00B72667" w:rsidRDefault="00B72667" w:rsidP="006B02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B02F6" w:rsidRPr="00974BC3" w:rsidRDefault="006B02F6" w:rsidP="006B02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74BC3">
        <w:rPr>
          <w:rFonts w:ascii="Times New Roman" w:eastAsia="Times New Roman" w:hAnsi="Times New Roman"/>
          <w:sz w:val="24"/>
          <w:szCs w:val="24"/>
          <w:lang w:val="ru-RU" w:eastAsia="ru-RU"/>
        </w:rPr>
        <w:t>Внести в Закон Кыргызской Республики «О приватизации государственной собственности в Кыргызской Республике» (Ведомости Жогорку Кенеша Кыргызской Республики, 2002 г., № 3, ст.123) следующие изменения:</w:t>
      </w:r>
    </w:p>
    <w:p w:rsidR="006B02F6" w:rsidRPr="00974BC3" w:rsidRDefault="00245426" w:rsidP="00245426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B72667">
        <w:rPr>
          <w:rFonts w:ascii="Times New Roman" w:hAnsi="Times New Roman"/>
          <w:sz w:val="24"/>
          <w:szCs w:val="24"/>
          <w:lang w:val="ky-KG"/>
        </w:rPr>
        <w:t>п</w:t>
      </w:r>
      <w:r w:rsidR="006B02F6" w:rsidRPr="00B72667">
        <w:rPr>
          <w:rFonts w:ascii="Times New Roman" w:hAnsi="Times New Roman"/>
          <w:sz w:val="24"/>
          <w:szCs w:val="24"/>
          <w:lang w:val="ky-KG"/>
        </w:rPr>
        <w:t xml:space="preserve">о всему тексту Закона слова </w:t>
      </w:r>
      <w:r w:rsidR="006B02F6" w:rsidRPr="00974BC3">
        <w:rPr>
          <w:rFonts w:ascii="Times New Roman" w:hAnsi="Times New Roman"/>
          <w:sz w:val="24"/>
          <w:szCs w:val="24"/>
          <w:lang w:val="ru-RU"/>
        </w:rPr>
        <w:t xml:space="preserve">«Правительство </w:t>
      </w:r>
      <w:r w:rsidR="006B02F6" w:rsidRPr="00974BC3">
        <w:rPr>
          <w:rFonts w:ascii="Times New Roman" w:hAnsi="Times New Roman"/>
          <w:sz w:val="24"/>
          <w:szCs w:val="24"/>
          <w:lang w:val="ru-RU" w:eastAsia="ru-RU"/>
        </w:rPr>
        <w:t>Кыргызской Республики</w:t>
      </w:r>
      <w:r w:rsidR="006B02F6" w:rsidRPr="00974BC3">
        <w:rPr>
          <w:rFonts w:ascii="Times New Roman" w:hAnsi="Times New Roman"/>
          <w:sz w:val="24"/>
          <w:szCs w:val="24"/>
          <w:lang w:val="ru-RU"/>
        </w:rPr>
        <w:t>» в различных падежных формах заменить словами «Кабинет Министров</w:t>
      </w:r>
      <w:r w:rsidR="006B02F6" w:rsidRPr="00974BC3">
        <w:rPr>
          <w:rFonts w:ascii="Times New Roman" w:hAnsi="Times New Roman"/>
          <w:sz w:val="24"/>
          <w:szCs w:val="24"/>
          <w:lang w:val="ru-RU" w:eastAsia="ru-RU"/>
        </w:rPr>
        <w:t xml:space="preserve"> Кыргызской Республики</w:t>
      </w:r>
      <w:r w:rsidRPr="00974BC3">
        <w:rPr>
          <w:rFonts w:ascii="Times New Roman" w:hAnsi="Times New Roman"/>
          <w:sz w:val="24"/>
          <w:szCs w:val="24"/>
          <w:lang w:val="ru-RU"/>
        </w:rPr>
        <w:t>» в соответствующих падежах</w:t>
      </w:r>
      <w:r w:rsidRPr="00B72667">
        <w:rPr>
          <w:rFonts w:ascii="Times New Roman" w:hAnsi="Times New Roman"/>
          <w:sz w:val="24"/>
          <w:szCs w:val="24"/>
          <w:lang w:val="ru-RU"/>
        </w:rPr>
        <w:t>;</w:t>
      </w:r>
    </w:p>
    <w:p w:rsidR="00245426" w:rsidRPr="00974BC3" w:rsidRDefault="00C94807" w:rsidP="00C94807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B72667">
        <w:rPr>
          <w:rFonts w:ascii="Times New Roman" w:hAnsi="Times New Roman"/>
          <w:sz w:val="24"/>
          <w:szCs w:val="24"/>
          <w:lang w:val="ru-RU"/>
        </w:rPr>
        <w:t>в абзац 16 статьи 7 изложить в следующей редакции:</w:t>
      </w:r>
    </w:p>
    <w:p w:rsidR="00C94807" w:rsidRPr="00974BC3" w:rsidRDefault="00C94807" w:rsidP="00C9480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B72667">
        <w:rPr>
          <w:rFonts w:ascii="Times New Roman" w:hAnsi="Times New Roman"/>
          <w:sz w:val="24"/>
          <w:szCs w:val="24"/>
          <w:lang w:val="ru-RU"/>
        </w:rPr>
        <w:t>«представление интересов государства путем осуществления полномочий акционера (участника) в хозяйственных обществах, в которых имеются принадлежащие государству акции (доли) в уставном капитале, за исключением хозяйственных обществ, в которых решением Кабинета Министров Кыргызской Республики полномочия акционера (участника) переданы определенному государственному органу</w:t>
      </w:r>
      <w:proofErr w:type="gramStart"/>
      <w:r w:rsidRPr="00B72667">
        <w:rPr>
          <w:rFonts w:ascii="Times New Roman" w:hAnsi="Times New Roman"/>
          <w:sz w:val="24"/>
          <w:szCs w:val="24"/>
          <w:lang w:val="ru-RU"/>
        </w:rPr>
        <w:t>;»</w:t>
      </w:r>
      <w:proofErr w:type="gramEnd"/>
      <w:r w:rsidR="00B72667" w:rsidRPr="00B72667">
        <w:rPr>
          <w:rFonts w:ascii="Times New Roman" w:hAnsi="Times New Roman"/>
          <w:sz w:val="24"/>
          <w:szCs w:val="24"/>
          <w:lang w:val="ru-RU"/>
        </w:rPr>
        <w:t>.</w:t>
      </w:r>
    </w:p>
    <w:p w:rsidR="00544799" w:rsidRPr="00B72667" w:rsidRDefault="00544799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8362E" w:rsidRPr="00B72667" w:rsidRDefault="0068362E" w:rsidP="0068362E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Статья </w:t>
      </w:r>
      <w:r w:rsidR="00974BC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74BC3" w:rsidRDefault="00974BC3" w:rsidP="00741A9A">
      <w:pPr>
        <w:pStyle w:val="tkTekst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 w:eastAsia="ru-RU"/>
        </w:rPr>
      </w:pPr>
    </w:p>
    <w:p w:rsidR="0068362E" w:rsidRPr="000B2866" w:rsidRDefault="00974BC3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974BC3">
        <w:rPr>
          <w:rFonts w:ascii="Times New Roman" w:hAnsi="Times New Roman"/>
          <w:sz w:val="24"/>
          <w:szCs w:val="24"/>
          <w:lang w:val="ru-RU" w:eastAsia="ru-RU"/>
        </w:rPr>
        <w:t>Внести в Закон Кыргызской Республики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0B2866">
        <w:rPr>
          <w:rFonts w:ascii="Times New Roman" w:hAnsi="Times New Roman"/>
          <w:sz w:val="24"/>
          <w:szCs w:val="24"/>
          <w:lang w:val="ru-RU" w:eastAsia="ru-RU"/>
        </w:rPr>
        <w:t>«</w:t>
      </w:r>
      <w:r w:rsidR="000B2866" w:rsidRPr="000B2866">
        <w:rPr>
          <w:rFonts w:ascii="Times New Roman" w:hAnsi="Times New Roman"/>
          <w:sz w:val="24"/>
          <w:szCs w:val="24"/>
          <w:lang w:val="ru-RU" w:eastAsia="ru-RU"/>
        </w:rPr>
        <w:t>О коммерческой тайне</w:t>
      </w:r>
      <w:r w:rsidR="000B2866">
        <w:rPr>
          <w:rFonts w:ascii="Times New Roman" w:hAnsi="Times New Roman"/>
          <w:sz w:val="24"/>
          <w:szCs w:val="24"/>
          <w:lang w:val="ru-RU" w:eastAsia="ru-RU"/>
        </w:rPr>
        <w:t>»</w:t>
      </w:r>
      <w:r w:rsidR="000B2866" w:rsidRPr="000B2866">
        <w:rPr>
          <w:rFonts w:ascii="Times New Roman" w:hAnsi="Times New Roman"/>
          <w:sz w:val="24"/>
          <w:szCs w:val="24"/>
          <w:lang w:val="ru-RU" w:eastAsia="ru-RU"/>
        </w:rPr>
        <w:t xml:space="preserve"> (Ведомости Жогорку Кенеша Кыргызской Республики, 1998 г., № 4, ст.128) следующ</w:t>
      </w:r>
      <w:r w:rsidR="00EA1F82">
        <w:rPr>
          <w:rFonts w:ascii="Times New Roman" w:hAnsi="Times New Roman"/>
          <w:sz w:val="24"/>
          <w:szCs w:val="24"/>
          <w:lang w:val="ru-RU" w:eastAsia="ru-RU"/>
        </w:rPr>
        <w:t>е</w:t>
      </w:r>
      <w:r w:rsidR="000B2866" w:rsidRPr="000B2866">
        <w:rPr>
          <w:rFonts w:ascii="Times New Roman" w:hAnsi="Times New Roman"/>
          <w:sz w:val="24"/>
          <w:szCs w:val="24"/>
          <w:lang w:val="ru-RU" w:eastAsia="ru-RU"/>
        </w:rPr>
        <w:t>е изменени</w:t>
      </w:r>
      <w:r w:rsidR="00EA1F82">
        <w:rPr>
          <w:rFonts w:ascii="Times New Roman" w:hAnsi="Times New Roman"/>
          <w:sz w:val="24"/>
          <w:szCs w:val="24"/>
          <w:lang w:val="ru-RU" w:eastAsia="ru-RU"/>
        </w:rPr>
        <w:t>е</w:t>
      </w:r>
      <w:r w:rsidR="000B2866" w:rsidRPr="000B2866">
        <w:rPr>
          <w:rFonts w:ascii="Times New Roman" w:hAnsi="Times New Roman"/>
          <w:sz w:val="24"/>
          <w:szCs w:val="24"/>
          <w:lang w:val="ru-RU" w:eastAsia="ru-RU"/>
        </w:rPr>
        <w:t>:</w:t>
      </w:r>
    </w:p>
    <w:p w:rsidR="00974BC3" w:rsidRDefault="00EA1F82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подпункте «е» пункта 3 статьи 5 исключить слова «</w:t>
      </w:r>
      <w:r w:rsidRPr="00EA1F82">
        <w:rPr>
          <w:rFonts w:ascii="Times New Roman" w:hAnsi="Times New Roman" w:cs="Times New Roman"/>
          <w:sz w:val="24"/>
          <w:szCs w:val="24"/>
          <w:lang w:val="ru-RU"/>
        </w:rPr>
        <w:t>заработной плате руководителя организации и членов коллегиального исполнительного органа организации</w:t>
      </w:r>
      <w:proofErr w:type="gramStart"/>
      <w:r w:rsidRPr="00EA1F82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74BC3" w:rsidRDefault="00974BC3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974BC3" w:rsidRPr="00B72667" w:rsidRDefault="00974BC3" w:rsidP="00974BC3">
      <w:pPr>
        <w:pStyle w:val="tkZagolovok5"/>
        <w:spacing w:before="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B7266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74BC3" w:rsidRDefault="00974BC3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A26AB" w:rsidRPr="00B72667" w:rsidRDefault="004A26AB" w:rsidP="00741A9A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Настоящий Закон вступает в силу со дня официального опубликования.</w:t>
      </w:r>
    </w:p>
    <w:p w:rsidR="00A8480F" w:rsidRDefault="004A26AB" w:rsidP="00DA272C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B72667">
        <w:rPr>
          <w:rFonts w:ascii="Times New Roman" w:hAnsi="Times New Roman" w:cs="Times New Roman"/>
          <w:sz w:val="24"/>
          <w:szCs w:val="24"/>
          <w:lang w:val="ru-RU"/>
        </w:rPr>
        <w:t>Кабинету Министров Кыргызской Республики привести свои нормативные правовые акты в соответствие с настоящим Законом.</w:t>
      </w:r>
      <w:bookmarkEnd w:id="0"/>
    </w:p>
    <w:p w:rsidR="00DA272C" w:rsidRDefault="00DA272C" w:rsidP="00DA272C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DA272C" w:rsidRDefault="00DA272C" w:rsidP="00DA272C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272C" w:rsidRPr="00DA272C" w:rsidRDefault="00DA272C" w:rsidP="00DA272C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272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Президент </w:t>
      </w:r>
    </w:p>
    <w:p w:rsidR="00DA272C" w:rsidRPr="00DA272C" w:rsidRDefault="00DA272C" w:rsidP="00DA272C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272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DA272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С.Н. </w:t>
      </w:r>
      <w:proofErr w:type="spellStart"/>
      <w:r w:rsidRPr="00DA272C">
        <w:rPr>
          <w:rFonts w:ascii="Times New Roman" w:hAnsi="Times New Roman" w:cs="Times New Roman"/>
          <w:b/>
          <w:sz w:val="24"/>
          <w:szCs w:val="24"/>
          <w:lang w:val="ru-RU"/>
        </w:rPr>
        <w:t>Жапаров</w:t>
      </w:r>
      <w:proofErr w:type="spellEnd"/>
    </w:p>
    <w:sectPr w:rsidR="00DA272C" w:rsidRPr="00DA2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35911"/>
    <w:multiLevelType w:val="hybridMultilevel"/>
    <w:tmpl w:val="FEF0D8B0"/>
    <w:lvl w:ilvl="0" w:tplc="F64C7A9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D7336C"/>
    <w:multiLevelType w:val="hybridMultilevel"/>
    <w:tmpl w:val="1DC22282"/>
    <w:lvl w:ilvl="0" w:tplc="4DBED0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D707EF"/>
    <w:multiLevelType w:val="hybridMultilevel"/>
    <w:tmpl w:val="FDA8CC4A"/>
    <w:lvl w:ilvl="0" w:tplc="B80ADEA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CDC15CF"/>
    <w:multiLevelType w:val="hybridMultilevel"/>
    <w:tmpl w:val="9904B7B6"/>
    <w:lvl w:ilvl="0" w:tplc="04190011">
      <w:start w:val="1"/>
      <w:numFmt w:val="decimal"/>
      <w:lvlText w:val="%1)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B2229C9"/>
    <w:multiLevelType w:val="hybridMultilevel"/>
    <w:tmpl w:val="FEF0D8B0"/>
    <w:lvl w:ilvl="0" w:tplc="F64C7A9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7A0EDB"/>
    <w:multiLevelType w:val="hybridMultilevel"/>
    <w:tmpl w:val="880E13C0"/>
    <w:lvl w:ilvl="0" w:tplc="B80ADE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11E0B50"/>
    <w:multiLevelType w:val="hybridMultilevel"/>
    <w:tmpl w:val="81A62E66"/>
    <w:lvl w:ilvl="0" w:tplc="4DBED05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4D750A3"/>
    <w:multiLevelType w:val="hybridMultilevel"/>
    <w:tmpl w:val="60143C38"/>
    <w:lvl w:ilvl="0" w:tplc="2F2E5A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3A4DF4"/>
    <w:multiLevelType w:val="hybridMultilevel"/>
    <w:tmpl w:val="26B2D2E8"/>
    <w:lvl w:ilvl="0" w:tplc="B80ADE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AB"/>
    <w:rsid w:val="0003037E"/>
    <w:rsid w:val="000B2866"/>
    <w:rsid w:val="00102A98"/>
    <w:rsid w:val="00126874"/>
    <w:rsid w:val="001E30D7"/>
    <w:rsid w:val="00245426"/>
    <w:rsid w:val="00246388"/>
    <w:rsid w:val="0026606B"/>
    <w:rsid w:val="003D2116"/>
    <w:rsid w:val="004A26AB"/>
    <w:rsid w:val="004B7B08"/>
    <w:rsid w:val="004F4A4C"/>
    <w:rsid w:val="004F7B5A"/>
    <w:rsid w:val="00544799"/>
    <w:rsid w:val="005E25BF"/>
    <w:rsid w:val="0068362E"/>
    <w:rsid w:val="006B02F6"/>
    <w:rsid w:val="006D5B1C"/>
    <w:rsid w:val="00737194"/>
    <w:rsid w:val="00741A9A"/>
    <w:rsid w:val="007703EC"/>
    <w:rsid w:val="00831F0D"/>
    <w:rsid w:val="008442D2"/>
    <w:rsid w:val="00853D3B"/>
    <w:rsid w:val="00876582"/>
    <w:rsid w:val="00881119"/>
    <w:rsid w:val="009424A7"/>
    <w:rsid w:val="00974BC3"/>
    <w:rsid w:val="009C7730"/>
    <w:rsid w:val="009E3AB3"/>
    <w:rsid w:val="00A14F09"/>
    <w:rsid w:val="00A8480F"/>
    <w:rsid w:val="00AA7BBB"/>
    <w:rsid w:val="00AD4839"/>
    <w:rsid w:val="00B461D2"/>
    <w:rsid w:val="00B613F2"/>
    <w:rsid w:val="00B72667"/>
    <w:rsid w:val="00BE0DA3"/>
    <w:rsid w:val="00BF1893"/>
    <w:rsid w:val="00C94807"/>
    <w:rsid w:val="00C95FF0"/>
    <w:rsid w:val="00D75D94"/>
    <w:rsid w:val="00DA272C"/>
    <w:rsid w:val="00DE1DDE"/>
    <w:rsid w:val="00E674DB"/>
    <w:rsid w:val="00EA1F82"/>
    <w:rsid w:val="00F1454C"/>
    <w:rsid w:val="00FD0FC6"/>
    <w:rsid w:val="00FF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6AB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4A26A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4A26A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4A26A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4A26AB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4A26A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4A26A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3">
    <w:name w:val="List Paragraph"/>
    <w:basedOn w:val="a"/>
    <w:uiPriority w:val="34"/>
    <w:qFormat/>
    <w:rsid w:val="006B02F6"/>
    <w:pPr>
      <w:spacing w:after="200" w:line="276" w:lineRule="auto"/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6AB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4A26A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4A26A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4A26A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4A26AB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4A26A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4A26A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3">
    <w:name w:val="List Paragraph"/>
    <w:basedOn w:val="a"/>
    <w:uiPriority w:val="34"/>
    <w:qFormat/>
    <w:rsid w:val="006B02F6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Жылдыз Кенжебаева</cp:lastModifiedBy>
  <cp:revision>22</cp:revision>
  <dcterms:created xsi:type="dcterms:W3CDTF">2021-11-25T08:19:00Z</dcterms:created>
  <dcterms:modified xsi:type="dcterms:W3CDTF">2022-02-24T11:05:00Z</dcterms:modified>
</cp:coreProperties>
</file>